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1BC5" w14:textId="77777777" w:rsidR="00BA5143" w:rsidRPr="00BE6868" w:rsidRDefault="00BA5143" w:rsidP="002044E9">
      <w:pPr>
        <w:ind w:left="0" w:firstLine="0"/>
        <w:rPr>
          <w:rFonts w:ascii="Arial" w:hAnsi="Arial" w:cs="Arial"/>
          <w:sz w:val="22"/>
          <w:lang w:val="pl-PL"/>
        </w:rPr>
      </w:pPr>
    </w:p>
    <w:p w14:paraId="3EDD37E0" w14:textId="77777777" w:rsidR="00470C2A" w:rsidRDefault="00470C2A" w:rsidP="00470C2A">
      <w:pPr>
        <w:spacing w:line="240" w:lineRule="auto"/>
        <w:jc w:val="center"/>
        <w:rPr>
          <w:rFonts w:ascii="Arial" w:hAnsi="Arial" w:cs="Arial"/>
          <w:b/>
          <w:sz w:val="22"/>
          <w:lang w:val="pl-PL"/>
        </w:rPr>
      </w:pPr>
      <w:r w:rsidRPr="00146D59">
        <w:rPr>
          <w:rFonts w:ascii="Arial" w:hAnsi="Arial" w:cs="Arial"/>
          <w:b/>
          <w:sz w:val="22"/>
          <w:lang w:val="pl-PL"/>
        </w:rPr>
        <w:t>Plan szkoleń dla członków organu decyzyjnego i pracowników biura LGD Nadarzyn-Raszyn-Michałowice</w:t>
      </w:r>
    </w:p>
    <w:p w14:paraId="095A44B7" w14:textId="77777777" w:rsidR="00146D59" w:rsidRPr="00146D59" w:rsidRDefault="00146D59" w:rsidP="00470C2A">
      <w:pPr>
        <w:spacing w:line="240" w:lineRule="auto"/>
        <w:jc w:val="center"/>
        <w:rPr>
          <w:rFonts w:ascii="Arial" w:hAnsi="Arial" w:cs="Arial"/>
          <w:b/>
          <w:sz w:val="22"/>
          <w:lang w:val="pl-PL"/>
        </w:rPr>
      </w:pPr>
    </w:p>
    <w:tbl>
      <w:tblPr>
        <w:tblStyle w:val="Jasnasiatkaakcent4"/>
        <w:tblW w:w="5280" w:type="pct"/>
        <w:tblInd w:w="-318" w:type="dxa"/>
        <w:tblLook w:val="04A0" w:firstRow="1" w:lastRow="0" w:firstColumn="1" w:lastColumn="0" w:noHBand="0" w:noVBand="1"/>
      </w:tblPr>
      <w:tblGrid>
        <w:gridCol w:w="548"/>
        <w:gridCol w:w="3022"/>
        <w:gridCol w:w="1833"/>
        <w:gridCol w:w="1911"/>
        <w:gridCol w:w="1537"/>
        <w:gridCol w:w="1813"/>
        <w:gridCol w:w="4701"/>
      </w:tblGrid>
      <w:tr w:rsidR="00470C2A" w:rsidRPr="00146D59" w14:paraId="2CEF0AF7" w14:textId="77777777" w:rsidTr="003D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47B559B3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992" w:type="pct"/>
          </w:tcPr>
          <w:p w14:paraId="133F1341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Zakres tematyczny szkolenia</w:t>
            </w:r>
          </w:p>
        </w:tc>
        <w:tc>
          <w:tcPr>
            <w:tcW w:w="603" w:type="pct"/>
          </w:tcPr>
          <w:p w14:paraId="75D25550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Rodzaj szkolenia</w:t>
            </w:r>
          </w:p>
        </w:tc>
        <w:tc>
          <w:tcPr>
            <w:tcW w:w="628" w:type="pct"/>
          </w:tcPr>
          <w:p w14:paraId="211FE0D1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Półrocze</w:t>
            </w:r>
          </w:p>
        </w:tc>
        <w:tc>
          <w:tcPr>
            <w:tcW w:w="462" w:type="pct"/>
          </w:tcPr>
          <w:p w14:paraId="5F00640D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Liczba uczestników</w:t>
            </w:r>
          </w:p>
        </w:tc>
        <w:tc>
          <w:tcPr>
            <w:tcW w:w="596" w:type="pct"/>
          </w:tcPr>
          <w:p w14:paraId="2D0B346B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Nazwa organu / komórki organizacyjnej LGD</w:t>
            </w:r>
          </w:p>
        </w:tc>
        <w:tc>
          <w:tcPr>
            <w:tcW w:w="1536" w:type="pct"/>
          </w:tcPr>
          <w:p w14:paraId="21E6C3B7" w14:textId="77777777" w:rsidR="00470C2A" w:rsidRPr="00146D59" w:rsidRDefault="00470C2A" w:rsidP="003D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Uwagi</w:t>
            </w:r>
          </w:p>
        </w:tc>
      </w:tr>
      <w:tr w:rsidR="00470C2A" w:rsidRPr="00146D59" w14:paraId="1702C50C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9846425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2024</w:t>
            </w:r>
          </w:p>
        </w:tc>
      </w:tr>
      <w:tr w:rsidR="00470C2A" w:rsidRPr="00146D59" w14:paraId="4616F8F7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604E1C86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2FA91F3E" w14:textId="1BAFB25B" w:rsidR="00470C2A" w:rsidRPr="00146D59" w:rsidRDefault="00470C2A" w:rsidP="006C572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PS WPR 2023-2027, Lokalna Strategia Rozwoju LGD Nadarzyn-Raszyn-Michałowice–zasady wdrażania LSR, statut, regulamin Rady, kryteria wyboru- procedury, ustawa RLKS</w:t>
            </w:r>
          </w:p>
        </w:tc>
        <w:tc>
          <w:tcPr>
            <w:tcW w:w="603" w:type="pct"/>
          </w:tcPr>
          <w:p w14:paraId="062049D8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 /wewnętrzne</w:t>
            </w:r>
          </w:p>
        </w:tc>
        <w:tc>
          <w:tcPr>
            <w:tcW w:w="628" w:type="pct"/>
          </w:tcPr>
          <w:p w14:paraId="1FBD9F6A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 półrocze</w:t>
            </w:r>
          </w:p>
        </w:tc>
        <w:tc>
          <w:tcPr>
            <w:tcW w:w="462" w:type="pct"/>
          </w:tcPr>
          <w:p w14:paraId="489964F9" w14:textId="77777777" w:rsidR="00470C2A" w:rsidRPr="00146D59" w:rsidRDefault="00470C2A" w:rsidP="003D7D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6" w:type="pct"/>
          </w:tcPr>
          <w:p w14:paraId="3FC37887" w14:textId="77777777" w:rsidR="00470C2A" w:rsidRPr="00146D59" w:rsidRDefault="00470C2A" w:rsidP="004C264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LGD, Biuro LGD</w:t>
            </w:r>
          </w:p>
        </w:tc>
        <w:tc>
          <w:tcPr>
            <w:tcW w:w="1536" w:type="pct"/>
          </w:tcPr>
          <w:p w14:paraId="48F3A53D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Szkolenie przeprowadził trener zewnętrzny</w:t>
            </w:r>
          </w:p>
        </w:tc>
      </w:tr>
      <w:tr w:rsidR="00146D59" w:rsidRPr="00146D59" w14:paraId="036EA926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7A59F378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pct"/>
          </w:tcPr>
          <w:p w14:paraId="67DE3754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Zasady dokonywania oceny projektów, zasady zachowania poufności, rejestr interesu.</w:t>
            </w:r>
          </w:p>
          <w:p w14:paraId="52FD91B8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Obsługa aplikacji elektronicznej wspomagającej proces oceny i naboru wniosków</w:t>
            </w:r>
          </w:p>
          <w:p w14:paraId="64CC1183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603" w:type="pct"/>
          </w:tcPr>
          <w:p w14:paraId="03C8CE59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Wewnętrzne/</w:t>
            </w:r>
          </w:p>
          <w:p w14:paraId="49A0D432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</w:tc>
        <w:tc>
          <w:tcPr>
            <w:tcW w:w="628" w:type="pct"/>
          </w:tcPr>
          <w:p w14:paraId="39F94DEB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 półrocze</w:t>
            </w:r>
          </w:p>
        </w:tc>
        <w:tc>
          <w:tcPr>
            <w:tcW w:w="462" w:type="pct"/>
          </w:tcPr>
          <w:p w14:paraId="2C2EFC5A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6" w:type="pct"/>
          </w:tcPr>
          <w:p w14:paraId="2193C337" w14:textId="77777777" w:rsidR="00470C2A" w:rsidRPr="00146D59" w:rsidRDefault="00470C2A" w:rsidP="004C26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LGD, Biuro LGD</w:t>
            </w:r>
          </w:p>
        </w:tc>
        <w:tc>
          <w:tcPr>
            <w:tcW w:w="1536" w:type="pct"/>
          </w:tcPr>
          <w:p w14:paraId="3CB4E980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Szkolenie ma zagwarantować jednolite podejście do dokonywanych ocen oraz wysoką jakość oceny merytorycznej projektów podlegających weryfikacji Rady. </w:t>
            </w:r>
            <w:r w:rsidRPr="00146D59">
              <w:rPr>
                <w:rFonts w:ascii="Arial" w:hAnsi="Arial" w:cs="Arial"/>
                <w:sz w:val="22"/>
              </w:rPr>
              <w:t>Szkolenie przeprowadzi trener zewnętrzny</w:t>
            </w:r>
          </w:p>
        </w:tc>
      </w:tr>
      <w:tr w:rsidR="00470C2A" w:rsidRPr="00146D59" w14:paraId="2535B74F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75BBB85" w14:textId="77777777" w:rsidR="00470C2A" w:rsidRPr="00146D59" w:rsidRDefault="00470C2A" w:rsidP="00CB240D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2025</w:t>
            </w:r>
          </w:p>
        </w:tc>
      </w:tr>
      <w:tr w:rsidR="00146D59" w:rsidRPr="00146D59" w14:paraId="20ABB390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18C60AF2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009EB711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Szkolenia tematyczne dla zespołu wdrażającego </w:t>
            </w:r>
          </w:p>
        </w:tc>
        <w:tc>
          <w:tcPr>
            <w:tcW w:w="603" w:type="pct"/>
          </w:tcPr>
          <w:p w14:paraId="63E1AFC9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 /wewnętrzne</w:t>
            </w:r>
          </w:p>
        </w:tc>
        <w:tc>
          <w:tcPr>
            <w:tcW w:w="628" w:type="pct"/>
          </w:tcPr>
          <w:p w14:paraId="64219D17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 półrocze/</w:t>
            </w:r>
          </w:p>
          <w:p w14:paraId="7894764F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lastRenderedPageBreak/>
              <w:t>II półrocze</w:t>
            </w:r>
          </w:p>
        </w:tc>
        <w:tc>
          <w:tcPr>
            <w:tcW w:w="462" w:type="pct"/>
          </w:tcPr>
          <w:p w14:paraId="728BB7AC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lastRenderedPageBreak/>
              <w:t>12</w:t>
            </w:r>
          </w:p>
        </w:tc>
        <w:tc>
          <w:tcPr>
            <w:tcW w:w="596" w:type="pct"/>
          </w:tcPr>
          <w:p w14:paraId="75122ECD" w14:textId="58D386C1" w:rsidR="00470C2A" w:rsidRPr="00146D59" w:rsidRDefault="00146D59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Biuro LGD </w:t>
            </w:r>
          </w:p>
        </w:tc>
        <w:tc>
          <w:tcPr>
            <w:tcW w:w="1536" w:type="pct"/>
          </w:tcPr>
          <w:p w14:paraId="559A6F46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</w:p>
        </w:tc>
      </w:tr>
      <w:tr w:rsidR="00470C2A" w:rsidRPr="00146D59" w14:paraId="737F9164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76145AB3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pct"/>
          </w:tcPr>
          <w:p w14:paraId="05E8787F" w14:textId="77777777" w:rsidR="00470C2A" w:rsidRPr="00146D59" w:rsidRDefault="00470C2A" w:rsidP="006C572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Zasady dokonywania oceny projektów </w:t>
            </w:r>
          </w:p>
          <w:p w14:paraId="4263502A" w14:textId="77777777" w:rsidR="00470C2A" w:rsidRPr="00146D59" w:rsidRDefault="00470C2A" w:rsidP="006C572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603" w:type="pct"/>
          </w:tcPr>
          <w:p w14:paraId="770745A7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wewnętrzne</w:t>
            </w:r>
          </w:p>
        </w:tc>
        <w:tc>
          <w:tcPr>
            <w:tcW w:w="628" w:type="pct"/>
          </w:tcPr>
          <w:p w14:paraId="6D08152C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6A211C69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134BE9D9" w14:textId="77777777" w:rsidR="00470C2A" w:rsidRPr="00146D59" w:rsidRDefault="00470C2A" w:rsidP="003D7D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6256ED6A" w14:textId="485E9530" w:rsidR="00470C2A" w:rsidRPr="00146D59" w:rsidRDefault="00470C2A" w:rsidP="004C264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Rada LGD, </w:t>
            </w:r>
            <w:r w:rsidR="00146D59" w:rsidRPr="00146D59">
              <w:rPr>
                <w:rFonts w:ascii="Arial" w:hAnsi="Arial" w:cs="Arial"/>
                <w:sz w:val="22"/>
              </w:rPr>
              <w:t>Biuro LGD</w:t>
            </w:r>
          </w:p>
        </w:tc>
        <w:tc>
          <w:tcPr>
            <w:tcW w:w="1536" w:type="pct"/>
          </w:tcPr>
          <w:p w14:paraId="3BDEF591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Szkolenie ma zagwarantować jednolite podejście do dokonywanych ocen oraz wysoką jakość oceny merytorycznej projektów podlegających weryfikacji Rady.</w:t>
            </w:r>
          </w:p>
        </w:tc>
      </w:tr>
      <w:tr w:rsidR="00470C2A" w:rsidRPr="00146D59" w14:paraId="26BEA59B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7FF9A1BC" w14:textId="77777777" w:rsidR="00470C2A" w:rsidRPr="00146D59" w:rsidRDefault="00470C2A" w:rsidP="00CB240D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2026</w:t>
            </w:r>
          </w:p>
        </w:tc>
      </w:tr>
      <w:tr w:rsidR="00470C2A" w:rsidRPr="00146D59" w14:paraId="23486258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7AE3EBF8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14E07FEF" w14:textId="77777777" w:rsidR="00470C2A" w:rsidRPr="00146D59" w:rsidRDefault="00470C2A" w:rsidP="006C572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PS WPR 2023-2027, zadania LGD i realizacja LSR</w:t>
            </w:r>
          </w:p>
        </w:tc>
        <w:tc>
          <w:tcPr>
            <w:tcW w:w="603" w:type="pct"/>
          </w:tcPr>
          <w:p w14:paraId="0398AA9A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  <w:p w14:paraId="12D580F5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/wewnętrzne</w:t>
            </w:r>
          </w:p>
        </w:tc>
        <w:tc>
          <w:tcPr>
            <w:tcW w:w="628" w:type="pct"/>
          </w:tcPr>
          <w:p w14:paraId="23C0F486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3C717107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6709E3CB" w14:textId="77777777" w:rsidR="00470C2A" w:rsidRPr="00146D59" w:rsidRDefault="00470C2A" w:rsidP="003D7D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0174E32D" w14:textId="285ABCC0" w:rsidR="00470C2A" w:rsidRPr="00146D59" w:rsidRDefault="00470C2A" w:rsidP="004C264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</w:t>
            </w:r>
            <w:r w:rsidR="00146D59" w:rsidRPr="00146D59">
              <w:rPr>
                <w:rFonts w:ascii="Arial" w:hAnsi="Arial" w:cs="Arial"/>
                <w:sz w:val="22"/>
              </w:rPr>
              <w:t xml:space="preserve">, Biuro LGD </w:t>
            </w:r>
          </w:p>
        </w:tc>
        <w:tc>
          <w:tcPr>
            <w:tcW w:w="1536" w:type="pct"/>
          </w:tcPr>
          <w:p w14:paraId="7C3BF58F" w14:textId="77777777" w:rsidR="00470C2A" w:rsidRPr="00146D59" w:rsidRDefault="00470C2A" w:rsidP="003D7D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Szkolenie przeprowadzi trener zewnętrzny lub przedstawiciel biura</w:t>
            </w:r>
          </w:p>
        </w:tc>
      </w:tr>
      <w:tr w:rsidR="00146D59" w:rsidRPr="00146D59" w14:paraId="5244B2A0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2AF17E7F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Hlk479235091"/>
            <w:r w:rsidRPr="00146D5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pct"/>
          </w:tcPr>
          <w:p w14:paraId="0D8E8E47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Zasady dokonywania oceny projektów </w:t>
            </w:r>
          </w:p>
          <w:p w14:paraId="30F4FFDA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603" w:type="pct"/>
          </w:tcPr>
          <w:p w14:paraId="420821AA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  <w:p w14:paraId="4D005DEF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/wewnętrzne</w:t>
            </w:r>
          </w:p>
        </w:tc>
        <w:tc>
          <w:tcPr>
            <w:tcW w:w="628" w:type="pct"/>
          </w:tcPr>
          <w:p w14:paraId="2220783C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52B16A8A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7B511AAD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71796A49" w14:textId="64B73D6E" w:rsidR="00470C2A" w:rsidRPr="00146D59" w:rsidRDefault="00470C2A" w:rsidP="004C26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LGD,</w:t>
            </w:r>
            <w:r w:rsidR="00146D59" w:rsidRPr="00146D59">
              <w:rPr>
                <w:rFonts w:ascii="Arial" w:hAnsi="Arial" w:cs="Arial"/>
                <w:sz w:val="22"/>
              </w:rPr>
              <w:t xml:space="preserve"> Biuro LGD</w:t>
            </w:r>
          </w:p>
        </w:tc>
        <w:tc>
          <w:tcPr>
            <w:tcW w:w="1536" w:type="pct"/>
          </w:tcPr>
          <w:p w14:paraId="59EF7412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Szkolenie ma zagwarantować jednolite podejście do dokonywanych ocen oraz wysoką jakość oceny merytorycznej projektów podlegających weryfikacji Rady.</w:t>
            </w:r>
          </w:p>
        </w:tc>
      </w:tr>
      <w:bookmarkEnd w:id="0"/>
      <w:tr w:rsidR="00470C2A" w:rsidRPr="00146D59" w14:paraId="6A34DB93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30858708" w14:textId="77777777" w:rsidR="00470C2A" w:rsidRPr="00146D59" w:rsidRDefault="00470C2A" w:rsidP="006C5729">
            <w:pPr>
              <w:jc w:val="left"/>
              <w:rPr>
                <w:rFonts w:ascii="Arial" w:hAnsi="Arial" w:cs="Arial"/>
                <w:b w:val="0"/>
                <w:bCs w:val="0"/>
                <w:sz w:val="22"/>
                <w:lang w:val="pl-PL"/>
              </w:rPr>
            </w:pPr>
          </w:p>
          <w:p w14:paraId="0D9A0EC2" w14:textId="77777777" w:rsidR="00470C2A" w:rsidRPr="00146D59" w:rsidRDefault="00470C2A" w:rsidP="00CB240D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2027</w:t>
            </w:r>
          </w:p>
        </w:tc>
      </w:tr>
      <w:tr w:rsidR="00146D59" w:rsidRPr="00146D59" w14:paraId="085CB9D9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08D891F6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bookmarkStart w:id="1" w:name="_Hlk9680279"/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776451FF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Lokalna Strategia Rozwoju LGD Nadarzyn-Raszyn-Michałowice– zasady wdrażania LSR, statut, regulamin Rady, kryteria wyboru- procedury, zasady dokonywania oceny projektów</w:t>
            </w:r>
          </w:p>
        </w:tc>
        <w:tc>
          <w:tcPr>
            <w:tcW w:w="603" w:type="pct"/>
          </w:tcPr>
          <w:p w14:paraId="5EAA965A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wewnętrzne/</w:t>
            </w:r>
          </w:p>
          <w:p w14:paraId="5156D821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</w:tc>
        <w:tc>
          <w:tcPr>
            <w:tcW w:w="628" w:type="pct"/>
          </w:tcPr>
          <w:p w14:paraId="0BAE573D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3A556C31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7A247401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63835341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Rada LGD </w:t>
            </w:r>
          </w:p>
        </w:tc>
        <w:tc>
          <w:tcPr>
            <w:tcW w:w="1536" w:type="pct"/>
          </w:tcPr>
          <w:p w14:paraId="401DDF6C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Szkolenie przeprowadzi trener wewnętrzny.</w:t>
            </w:r>
          </w:p>
          <w:p w14:paraId="551100E8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Szkolenie ma zagwarantować jednolite podejście do dokumentów LGD oraz do dokonywanych ocen oraz wysoką jakość oceny. </w:t>
            </w:r>
          </w:p>
        </w:tc>
      </w:tr>
      <w:bookmarkEnd w:id="1"/>
      <w:tr w:rsidR="00470C2A" w:rsidRPr="00146D59" w14:paraId="3D2FA1C2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8526D15" w14:textId="77777777" w:rsidR="00470C2A" w:rsidRPr="00146D59" w:rsidRDefault="00470C2A" w:rsidP="00CB240D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2028</w:t>
            </w:r>
          </w:p>
        </w:tc>
      </w:tr>
      <w:tr w:rsidR="00146D59" w:rsidRPr="00146D59" w14:paraId="45B42DD9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675D753A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0767258A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Lokalna Strategia Rozwoju LGD Nadarzyn-Raszyn-Michałowice– zasady wdrażania LSR, statut, regulamin Rady, kryteria </w:t>
            </w:r>
            <w:r w:rsidRPr="00146D59">
              <w:rPr>
                <w:rFonts w:ascii="Arial" w:hAnsi="Arial" w:cs="Arial"/>
                <w:sz w:val="22"/>
                <w:lang w:val="pl-PL"/>
              </w:rPr>
              <w:lastRenderedPageBreak/>
              <w:t>wyboru- procedury, zasady dokonywania oceny projektów</w:t>
            </w:r>
          </w:p>
        </w:tc>
        <w:tc>
          <w:tcPr>
            <w:tcW w:w="603" w:type="pct"/>
          </w:tcPr>
          <w:p w14:paraId="1B17CF17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lastRenderedPageBreak/>
              <w:t>wewnętrzne/</w:t>
            </w:r>
          </w:p>
          <w:p w14:paraId="7B70626B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</w:tc>
        <w:tc>
          <w:tcPr>
            <w:tcW w:w="628" w:type="pct"/>
          </w:tcPr>
          <w:p w14:paraId="217CA480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45BF7F44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5E823974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44E30A9B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</w:t>
            </w:r>
          </w:p>
        </w:tc>
        <w:tc>
          <w:tcPr>
            <w:tcW w:w="1536" w:type="pct"/>
          </w:tcPr>
          <w:p w14:paraId="551AB2A0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>Szkolenie przeprowadzi trener wewnętrzny.</w:t>
            </w:r>
          </w:p>
          <w:p w14:paraId="7C43878D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Szkolenie ma zagwarantować jednolite podejście do dokumentów LGD oraz do </w:t>
            </w:r>
            <w:r w:rsidRPr="00146D59">
              <w:rPr>
                <w:rFonts w:ascii="Arial" w:hAnsi="Arial" w:cs="Arial"/>
                <w:sz w:val="22"/>
                <w:lang w:val="pl-PL"/>
              </w:rPr>
              <w:lastRenderedPageBreak/>
              <w:t xml:space="preserve">dokonywanych ocen oraz wysoką jakość oceny. </w:t>
            </w:r>
          </w:p>
        </w:tc>
      </w:tr>
      <w:tr w:rsidR="00470C2A" w:rsidRPr="00146D59" w14:paraId="0AAA8320" w14:textId="77777777" w:rsidTr="003D7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2C4FC0F7" w14:textId="77777777" w:rsidR="00470C2A" w:rsidRPr="00146D59" w:rsidRDefault="00470C2A" w:rsidP="00CB240D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lastRenderedPageBreak/>
              <w:t>2029</w:t>
            </w:r>
          </w:p>
        </w:tc>
      </w:tr>
      <w:tr w:rsidR="00146D59" w:rsidRPr="00146D59" w14:paraId="18EBB056" w14:textId="77777777" w:rsidTr="003D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4A75095D" w14:textId="77777777" w:rsidR="00470C2A" w:rsidRPr="00146D59" w:rsidRDefault="00470C2A" w:rsidP="003D7DE9">
            <w:pPr>
              <w:jc w:val="center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pct"/>
          </w:tcPr>
          <w:p w14:paraId="06F50B1B" w14:textId="77777777" w:rsidR="00470C2A" w:rsidRPr="00146D59" w:rsidRDefault="00470C2A" w:rsidP="006C5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pl-PL"/>
              </w:rPr>
            </w:pPr>
            <w:r w:rsidRPr="00146D59">
              <w:rPr>
                <w:rFonts w:ascii="Arial" w:hAnsi="Arial" w:cs="Arial"/>
                <w:sz w:val="22"/>
                <w:lang w:val="pl-PL"/>
              </w:rPr>
              <w:t xml:space="preserve">Monitoring i ewaluacja prawidłowej realizacji LSR </w:t>
            </w:r>
          </w:p>
        </w:tc>
        <w:tc>
          <w:tcPr>
            <w:tcW w:w="603" w:type="pct"/>
          </w:tcPr>
          <w:p w14:paraId="01B7C7E1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wewnętrzne/</w:t>
            </w:r>
          </w:p>
          <w:p w14:paraId="027BB7A4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zewnętrzne</w:t>
            </w:r>
          </w:p>
        </w:tc>
        <w:tc>
          <w:tcPr>
            <w:tcW w:w="628" w:type="pct"/>
          </w:tcPr>
          <w:p w14:paraId="5F40CB32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 xml:space="preserve">I półrocze/ </w:t>
            </w:r>
          </w:p>
          <w:p w14:paraId="53C02BFA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II półrocze</w:t>
            </w:r>
          </w:p>
        </w:tc>
        <w:tc>
          <w:tcPr>
            <w:tcW w:w="462" w:type="pct"/>
          </w:tcPr>
          <w:p w14:paraId="0E6400D2" w14:textId="77777777" w:rsidR="00470C2A" w:rsidRPr="00146D59" w:rsidRDefault="00470C2A" w:rsidP="003D7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6" w:type="pct"/>
          </w:tcPr>
          <w:p w14:paraId="2D803A74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46D59">
              <w:rPr>
                <w:rFonts w:ascii="Arial" w:hAnsi="Arial" w:cs="Arial"/>
                <w:sz w:val="22"/>
              </w:rPr>
              <w:t>Rada LGD</w:t>
            </w:r>
          </w:p>
        </w:tc>
        <w:tc>
          <w:tcPr>
            <w:tcW w:w="1536" w:type="pct"/>
          </w:tcPr>
          <w:p w14:paraId="2B4F3687" w14:textId="77777777" w:rsidR="00470C2A" w:rsidRPr="00146D59" w:rsidRDefault="00470C2A" w:rsidP="003D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050A268B" w14:textId="77777777" w:rsidR="00BA5143" w:rsidRPr="00146D59" w:rsidRDefault="00BA5143" w:rsidP="00146D59">
      <w:pPr>
        <w:spacing w:line="240" w:lineRule="auto"/>
        <w:ind w:left="0" w:firstLine="0"/>
        <w:rPr>
          <w:rFonts w:ascii="Arial" w:hAnsi="Arial" w:cs="Arial"/>
          <w:sz w:val="22"/>
          <w:lang w:val="pl-PL"/>
        </w:rPr>
      </w:pPr>
    </w:p>
    <w:sectPr w:rsidR="00BA5143" w:rsidRPr="00146D59" w:rsidSect="00BE6868">
      <w:headerReference w:type="default" r:id="rId8"/>
      <w:footerReference w:type="default" r:id="rId9"/>
      <w:pgSz w:w="16838" w:h="11906" w:orient="landscape"/>
      <w:pgMar w:top="1134" w:right="1134" w:bottom="991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508F" w14:textId="77777777" w:rsidR="009514E1" w:rsidRDefault="009514E1" w:rsidP="00A70046">
      <w:pPr>
        <w:spacing w:after="0" w:line="240" w:lineRule="auto"/>
      </w:pPr>
      <w:r>
        <w:separator/>
      </w:r>
    </w:p>
  </w:endnote>
  <w:endnote w:type="continuationSeparator" w:id="0">
    <w:p w14:paraId="0109F8B7" w14:textId="77777777" w:rsidR="009514E1" w:rsidRDefault="009514E1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938F" w14:textId="77777777" w:rsidR="00E113F4" w:rsidRPr="00F62AF2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F62AF2">
      <w:rPr>
        <w:rFonts w:ascii="Arial" w:hAnsi="Arial" w:cs="Arial"/>
        <w:b/>
        <w:sz w:val="12"/>
        <w:szCs w:val="12"/>
        <w:lang w:val="pl-PL"/>
      </w:rPr>
      <w:t>----------------------------------------------------------------------------------------------------------------------------------------------------------------</w:t>
    </w:r>
  </w:p>
  <w:p w14:paraId="1ED486DB" w14:textId="77777777" w:rsidR="00E113F4" w:rsidRPr="004C4C79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4C4C79">
      <w:rPr>
        <w:rFonts w:ascii="Arial" w:hAnsi="Arial" w:cs="Arial"/>
        <w:b/>
        <w:sz w:val="12"/>
        <w:szCs w:val="12"/>
        <w:lang w:val="pl-PL"/>
      </w:rPr>
      <w:t>Lokalna Grupa Działania Nadarzyn – Raszyn – Michałowice</w:t>
    </w:r>
  </w:p>
  <w:p w14:paraId="5A4631FC" w14:textId="5984C73D" w:rsidR="00E113F4" w:rsidRPr="004C4C79" w:rsidRDefault="004C4C79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>
      <w:rPr>
        <w:rFonts w:ascii="Arial" w:eastAsiaTheme="minorHAnsi" w:hAnsi="Arial" w:cs="Arial"/>
        <w:color w:val="auto"/>
        <w:sz w:val="12"/>
        <w:szCs w:val="12"/>
        <w:lang w:val="pl-PL"/>
      </w:rPr>
      <w:t xml:space="preserve">Nadarzyn </w:t>
    </w:r>
    <w:r w:rsidRPr="004C4C79">
      <w:rPr>
        <w:rFonts w:ascii="Arial" w:eastAsiaTheme="minorHAnsi" w:hAnsi="Arial" w:cs="Arial"/>
        <w:color w:val="auto"/>
        <w:sz w:val="12"/>
        <w:szCs w:val="12"/>
        <w:lang w:val="pl-PL"/>
      </w:rPr>
      <w:t>ul. Graniczna 2, 05 – 830 Nadarzyn</w:t>
    </w:r>
    <w:r w:rsidR="005A0493" w:rsidRPr="004C4C79">
      <w:rPr>
        <w:rFonts w:ascii="Arial" w:hAnsi="Arial" w:cs="Arial"/>
        <w:sz w:val="12"/>
        <w:szCs w:val="12"/>
        <w:lang w:val="pl-PL"/>
      </w:rPr>
      <w:t>,</w:t>
    </w:r>
  </w:p>
  <w:p w14:paraId="51F873C0" w14:textId="77777777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>NIP 5342507756 REGON 362302746 KRS 0000571844</w:t>
    </w:r>
  </w:p>
  <w:p w14:paraId="437D7979" w14:textId="357E522B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tel.: +48 575-905-308 </w:t>
    </w:r>
    <w:r w:rsidR="007657F8">
      <w:rPr>
        <w:rFonts w:ascii="Arial" w:hAnsi="Arial" w:cs="Arial"/>
        <w:sz w:val="12"/>
        <w:szCs w:val="12"/>
      </w:rPr>
      <w:t xml:space="preserve">lub </w:t>
    </w:r>
    <w:r w:rsidR="001D2993" w:rsidRPr="00194F34">
      <w:rPr>
        <w:rFonts w:ascii="Arial" w:hAnsi="Arial" w:cs="Arial"/>
        <w:color w:val="000000" w:themeColor="text1"/>
        <w:sz w:val="12"/>
        <w:szCs w:val="12"/>
        <w:shd w:val="clear" w:color="auto" w:fill="FFFFFF"/>
      </w:rPr>
      <w:t>662-236-016</w:t>
    </w:r>
  </w:p>
  <w:p w14:paraId="3FA9DFF0" w14:textId="77777777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email: </w:t>
    </w:r>
    <w:hyperlink r:id="rId1" w:history="1">
      <w:r w:rsidRPr="00E25DC1">
        <w:rPr>
          <w:rStyle w:val="Hipercze"/>
          <w:rFonts w:ascii="Arial" w:hAnsi="Arial" w:cs="Arial"/>
          <w:sz w:val="12"/>
          <w:szCs w:val="12"/>
        </w:rPr>
        <w:t>lgd@nadarzyn-raszyn-michalowice.pl</w:t>
      </w:r>
    </w:hyperlink>
    <w:r w:rsidRPr="00E25DC1">
      <w:rPr>
        <w:rFonts w:ascii="Arial" w:hAnsi="Arial" w:cs="Arial"/>
        <w:sz w:val="12"/>
        <w:szCs w:val="12"/>
      </w:rPr>
      <w:t xml:space="preserve"> www: </w:t>
    </w:r>
    <w:hyperlink r:id="rId2" w:history="1">
      <w:r w:rsidRPr="00E25DC1">
        <w:rPr>
          <w:rStyle w:val="Hipercze"/>
          <w:rFonts w:ascii="Arial" w:hAnsi="Arial" w:cs="Arial"/>
          <w:sz w:val="12"/>
          <w:szCs w:val="12"/>
        </w:rPr>
        <w:t>www.nadarzyn-raszyn-michalowice.pl</w:t>
      </w:r>
    </w:hyperlink>
  </w:p>
  <w:p w14:paraId="7300D0E0" w14:textId="77777777" w:rsidR="00E113F4" w:rsidRPr="004C4C79" w:rsidRDefault="00AD3B70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 xml:space="preserve">Sąd rejestrowy, </w:t>
    </w:r>
    <w:r w:rsidR="00E113F4" w:rsidRPr="004C4C79">
      <w:rPr>
        <w:rFonts w:ascii="Arial" w:hAnsi="Arial" w:cs="Arial"/>
        <w:sz w:val="12"/>
        <w:szCs w:val="12"/>
        <w:lang w:val="pl-PL"/>
      </w:rPr>
      <w:t>w którym przechowywana jest dokumentacja stowarzyszenia: Sąd Rejonowy dla M. St. Warszawy w Warszawie</w:t>
    </w:r>
  </w:p>
  <w:p w14:paraId="015A27A7" w14:textId="0ECDF3CD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4C4C79">
      <w:rPr>
        <w:rFonts w:ascii="Arial" w:hAnsi="Arial" w:cs="Arial"/>
        <w:sz w:val="12"/>
        <w:szCs w:val="12"/>
        <w:lang w:val="pl-PL"/>
      </w:rPr>
      <w:t xml:space="preserve">XIV Wydział Gospodarczy Krajowego Rejestru Sądowego ul. </w:t>
    </w:r>
    <w:r w:rsidRPr="004C4C79">
      <w:rPr>
        <w:rFonts w:ascii="Arial" w:hAnsi="Arial" w:cs="Arial"/>
        <w:sz w:val="12"/>
        <w:szCs w:val="12"/>
      </w:rPr>
      <w:t>Cze</w:t>
    </w:r>
    <w:r w:rsidR="00E25DC1">
      <w:rPr>
        <w:rFonts w:ascii="Arial" w:hAnsi="Arial" w:cs="Arial"/>
        <w:sz w:val="12"/>
        <w:szCs w:val="12"/>
      </w:rPr>
      <w:t>rn</w:t>
    </w:r>
    <w:r w:rsidRPr="004C4C79">
      <w:rPr>
        <w:rFonts w:ascii="Arial" w:hAnsi="Arial" w:cs="Arial"/>
        <w:sz w:val="12"/>
        <w:szCs w:val="12"/>
      </w:rPr>
      <w:t>iakowska 100, 00 - 454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FCE4" w14:textId="77777777" w:rsidR="009514E1" w:rsidRDefault="009514E1" w:rsidP="00A70046">
      <w:pPr>
        <w:spacing w:after="0" w:line="240" w:lineRule="auto"/>
      </w:pPr>
      <w:r>
        <w:separator/>
      </w:r>
    </w:p>
  </w:footnote>
  <w:footnote w:type="continuationSeparator" w:id="0">
    <w:p w14:paraId="6680D15E" w14:textId="77777777" w:rsidR="009514E1" w:rsidRDefault="009514E1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C21" w14:textId="77777777" w:rsidR="00E113F4" w:rsidRPr="00A70046" w:rsidRDefault="00E113F4" w:rsidP="00A174FA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6F4CEF74" wp14:editId="758B157F">
          <wp:extent cx="6187044" cy="846232"/>
          <wp:effectExtent l="0" t="0" r="4445" b="0"/>
          <wp:docPr id="1524440953" name="Obraz 1524440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692" cy="85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35C"/>
    <w:multiLevelType w:val="hybridMultilevel"/>
    <w:tmpl w:val="0A04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669"/>
    <w:multiLevelType w:val="hybridMultilevel"/>
    <w:tmpl w:val="AD96EB9C"/>
    <w:lvl w:ilvl="0" w:tplc="5B10F7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D6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642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39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C9D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85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D0A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3F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080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A4395"/>
    <w:multiLevelType w:val="hybridMultilevel"/>
    <w:tmpl w:val="E304D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2943AB"/>
    <w:multiLevelType w:val="hybridMultilevel"/>
    <w:tmpl w:val="BD26CDEC"/>
    <w:lvl w:ilvl="0" w:tplc="FCCEFDFC">
      <w:start w:val="1"/>
      <w:numFmt w:val="decimal"/>
      <w:lvlText w:val="%1."/>
      <w:lvlJc w:val="left"/>
      <w:pPr>
        <w:ind w:left="-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E310C">
      <w:start w:val="1"/>
      <w:numFmt w:val="lowerLetter"/>
      <w:lvlText w:val="%2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8BA78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A2AF46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10915C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25F2C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FC4F9C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027BC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2EF27C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D90527"/>
    <w:multiLevelType w:val="hybridMultilevel"/>
    <w:tmpl w:val="D082A1CE"/>
    <w:lvl w:ilvl="0" w:tplc="E9108AB0">
      <w:start w:val="5"/>
      <w:numFmt w:val="decimal"/>
      <w:lvlText w:val="%1.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4329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6F22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C39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16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9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91E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887B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233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A32165"/>
    <w:multiLevelType w:val="hybridMultilevel"/>
    <w:tmpl w:val="B40A6DD2"/>
    <w:lvl w:ilvl="0" w:tplc="98128CD4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3A10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37AA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51C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F704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052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8BCE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0EA8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3C72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4C3109"/>
    <w:multiLevelType w:val="hybridMultilevel"/>
    <w:tmpl w:val="CC9E8802"/>
    <w:lvl w:ilvl="0" w:tplc="FCCEFDFC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9" w15:restartNumberingAfterBreak="0">
    <w:nsid w:val="5B604A0F"/>
    <w:multiLevelType w:val="hybridMultilevel"/>
    <w:tmpl w:val="84AA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E66DC"/>
    <w:multiLevelType w:val="hybridMultilevel"/>
    <w:tmpl w:val="993405E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0A3755"/>
    <w:multiLevelType w:val="hybridMultilevel"/>
    <w:tmpl w:val="CE42716E"/>
    <w:lvl w:ilvl="0" w:tplc="FED27A92">
      <w:start w:val="7"/>
      <w:numFmt w:val="decimal"/>
      <w:lvlText w:val="%1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3DD2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BE88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0952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66F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8DFE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8E04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D42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8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66277"/>
    <w:multiLevelType w:val="hybridMultilevel"/>
    <w:tmpl w:val="6714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CE6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806C6"/>
    <w:multiLevelType w:val="hybridMultilevel"/>
    <w:tmpl w:val="2E48F7B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614B3"/>
    <w:multiLevelType w:val="hybridMultilevel"/>
    <w:tmpl w:val="7D3C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2997">
    <w:abstractNumId w:val="3"/>
  </w:num>
  <w:num w:numId="2" w16cid:durableId="714474612">
    <w:abstractNumId w:val="12"/>
  </w:num>
  <w:num w:numId="3" w16cid:durableId="828524945">
    <w:abstractNumId w:val="7"/>
  </w:num>
  <w:num w:numId="4" w16cid:durableId="1865170989">
    <w:abstractNumId w:val="14"/>
  </w:num>
  <w:num w:numId="5" w16cid:durableId="604310788">
    <w:abstractNumId w:val="15"/>
  </w:num>
  <w:num w:numId="6" w16cid:durableId="990476521">
    <w:abstractNumId w:val="1"/>
  </w:num>
  <w:num w:numId="7" w16cid:durableId="37508917">
    <w:abstractNumId w:val="0"/>
  </w:num>
  <w:num w:numId="8" w16cid:durableId="398331696">
    <w:abstractNumId w:val="9"/>
  </w:num>
  <w:num w:numId="9" w16cid:durableId="16277495">
    <w:abstractNumId w:val="4"/>
  </w:num>
  <w:num w:numId="10" w16cid:durableId="690184559">
    <w:abstractNumId w:val="6"/>
  </w:num>
  <w:num w:numId="11" w16cid:durableId="750585599">
    <w:abstractNumId w:val="5"/>
  </w:num>
  <w:num w:numId="12" w16cid:durableId="560214347">
    <w:abstractNumId w:val="8"/>
  </w:num>
  <w:num w:numId="13" w16cid:durableId="666401021">
    <w:abstractNumId w:val="11"/>
  </w:num>
  <w:num w:numId="14" w16cid:durableId="1910572712">
    <w:abstractNumId w:val="13"/>
  </w:num>
  <w:num w:numId="15" w16cid:durableId="944311222">
    <w:abstractNumId w:val="2"/>
  </w:num>
  <w:num w:numId="16" w16cid:durableId="1995327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134F8"/>
    <w:rsid w:val="00023FD3"/>
    <w:rsid w:val="00024601"/>
    <w:rsid w:val="000267F3"/>
    <w:rsid w:val="000460E0"/>
    <w:rsid w:val="00065896"/>
    <w:rsid w:val="0007336B"/>
    <w:rsid w:val="0009101A"/>
    <w:rsid w:val="000D76B0"/>
    <w:rsid w:val="000E3434"/>
    <w:rsid w:val="000E3FB7"/>
    <w:rsid w:val="00102454"/>
    <w:rsid w:val="00114DFA"/>
    <w:rsid w:val="001205BB"/>
    <w:rsid w:val="0014075C"/>
    <w:rsid w:val="0014325F"/>
    <w:rsid w:val="00145AA8"/>
    <w:rsid w:val="00146D59"/>
    <w:rsid w:val="00174B0F"/>
    <w:rsid w:val="001A27E0"/>
    <w:rsid w:val="001A530C"/>
    <w:rsid w:val="001B39C9"/>
    <w:rsid w:val="001D2993"/>
    <w:rsid w:val="001F1020"/>
    <w:rsid w:val="0020037D"/>
    <w:rsid w:val="002044E9"/>
    <w:rsid w:val="00223407"/>
    <w:rsid w:val="00243AB6"/>
    <w:rsid w:val="0025477E"/>
    <w:rsid w:val="00265DB8"/>
    <w:rsid w:val="002A5188"/>
    <w:rsid w:val="002E6DD5"/>
    <w:rsid w:val="00303CC5"/>
    <w:rsid w:val="00310C9A"/>
    <w:rsid w:val="003340A1"/>
    <w:rsid w:val="00350FF8"/>
    <w:rsid w:val="00394F88"/>
    <w:rsid w:val="003E22D9"/>
    <w:rsid w:val="003E4B6E"/>
    <w:rsid w:val="003F56D9"/>
    <w:rsid w:val="003F5DA0"/>
    <w:rsid w:val="0040378F"/>
    <w:rsid w:val="004469B5"/>
    <w:rsid w:val="00454845"/>
    <w:rsid w:val="00470C2A"/>
    <w:rsid w:val="00491B40"/>
    <w:rsid w:val="004B70E4"/>
    <w:rsid w:val="004C264C"/>
    <w:rsid w:val="004C4C79"/>
    <w:rsid w:val="004D2B0F"/>
    <w:rsid w:val="00505F4C"/>
    <w:rsid w:val="00552004"/>
    <w:rsid w:val="00565300"/>
    <w:rsid w:val="005A0493"/>
    <w:rsid w:val="005A3AFC"/>
    <w:rsid w:val="005B3696"/>
    <w:rsid w:val="006001E9"/>
    <w:rsid w:val="00610233"/>
    <w:rsid w:val="0063592A"/>
    <w:rsid w:val="00640FA0"/>
    <w:rsid w:val="0064717C"/>
    <w:rsid w:val="0067209E"/>
    <w:rsid w:val="0069177E"/>
    <w:rsid w:val="006B1136"/>
    <w:rsid w:val="006C5729"/>
    <w:rsid w:val="006C6AA8"/>
    <w:rsid w:val="00724445"/>
    <w:rsid w:val="00762157"/>
    <w:rsid w:val="007657F8"/>
    <w:rsid w:val="007B060E"/>
    <w:rsid w:val="007C0697"/>
    <w:rsid w:val="007E0F6D"/>
    <w:rsid w:val="007E62E9"/>
    <w:rsid w:val="007F70E2"/>
    <w:rsid w:val="007F7A85"/>
    <w:rsid w:val="00800352"/>
    <w:rsid w:val="008067B0"/>
    <w:rsid w:val="0082041A"/>
    <w:rsid w:val="00884CE7"/>
    <w:rsid w:val="008A04C3"/>
    <w:rsid w:val="008A283C"/>
    <w:rsid w:val="008B1C9F"/>
    <w:rsid w:val="008B2FFA"/>
    <w:rsid w:val="008B4B0D"/>
    <w:rsid w:val="008B4B24"/>
    <w:rsid w:val="008C33D8"/>
    <w:rsid w:val="008D1FC5"/>
    <w:rsid w:val="00936209"/>
    <w:rsid w:val="00947CEE"/>
    <w:rsid w:val="009514E1"/>
    <w:rsid w:val="00955E9E"/>
    <w:rsid w:val="00967E84"/>
    <w:rsid w:val="009D0D35"/>
    <w:rsid w:val="009D7284"/>
    <w:rsid w:val="00A00ADC"/>
    <w:rsid w:val="00A00D4B"/>
    <w:rsid w:val="00A174FA"/>
    <w:rsid w:val="00A43763"/>
    <w:rsid w:val="00A64B97"/>
    <w:rsid w:val="00A70046"/>
    <w:rsid w:val="00AA5752"/>
    <w:rsid w:val="00AB4A9C"/>
    <w:rsid w:val="00AD2A66"/>
    <w:rsid w:val="00AD3B70"/>
    <w:rsid w:val="00B07654"/>
    <w:rsid w:val="00B54557"/>
    <w:rsid w:val="00B95E56"/>
    <w:rsid w:val="00BA5143"/>
    <w:rsid w:val="00BD0240"/>
    <w:rsid w:val="00BE62FC"/>
    <w:rsid w:val="00BE6868"/>
    <w:rsid w:val="00BF747D"/>
    <w:rsid w:val="00C2153D"/>
    <w:rsid w:val="00C70DD0"/>
    <w:rsid w:val="00C7519A"/>
    <w:rsid w:val="00C83866"/>
    <w:rsid w:val="00C929D8"/>
    <w:rsid w:val="00C93141"/>
    <w:rsid w:val="00CB240D"/>
    <w:rsid w:val="00CE563A"/>
    <w:rsid w:val="00CF2277"/>
    <w:rsid w:val="00D11671"/>
    <w:rsid w:val="00D3696E"/>
    <w:rsid w:val="00D60209"/>
    <w:rsid w:val="00D938A6"/>
    <w:rsid w:val="00DA0A2F"/>
    <w:rsid w:val="00DD113F"/>
    <w:rsid w:val="00DF3578"/>
    <w:rsid w:val="00E051B2"/>
    <w:rsid w:val="00E113F4"/>
    <w:rsid w:val="00E22212"/>
    <w:rsid w:val="00E25DC1"/>
    <w:rsid w:val="00E33DFC"/>
    <w:rsid w:val="00E47F7E"/>
    <w:rsid w:val="00E5678E"/>
    <w:rsid w:val="00E93D0F"/>
    <w:rsid w:val="00EE25D8"/>
    <w:rsid w:val="00EE3C96"/>
    <w:rsid w:val="00F24520"/>
    <w:rsid w:val="00F257A6"/>
    <w:rsid w:val="00F32630"/>
    <w:rsid w:val="00F34097"/>
    <w:rsid w:val="00F43598"/>
    <w:rsid w:val="00F4660C"/>
    <w:rsid w:val="00F62AF2"/>
    <w:rsid w:val="00FA1DD4"/>
    <w:rsid w:val="00FB246E"/>
    <w:rsid w:val="00FB26AC"/>
    <w:rsid w:val="00F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B40"/>
  <w15:docId w15:val="{9F6A5D01-6669-4780-BE97-91A622E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93"/>
    <w:pPr>
      <w:spacing w:after="112" w:line="237" w:lineRule="auto"/>
      <w:ind w:left="10" w:right="2" w:hanging="10"/>
      <w:jc w:val="both"/>
    </w:pPr>
    <w:rPr>
      <w:rFonts w:ascii="Cambria" w:eastAsia="Cambria" w:hAnsi="Cambria" w:cs="Cambria"/>
      <w:color w:val="000000"/>
      <w:sz w:val="16"/>
      <w:lang w:val="en-US"/>
    </w:rPr>
  </w:style>
  <w:style w:type="paragraph" w:styleId="Nagwek1">
    <w:name w:val="heading 1"/>
    <w:next w:val="Normalny"/>
    <w:link w:val="Nagwek1Znak"/>
    <w:uiPriority w:val="9"/>
    <w:qFormat/>
    <w:rsid w:val="005A0493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FD3"/>
    <w:pPr>
      <w:ind w:left="720"/>
      <w:contextualSpacing/>
    </w:pPr>
  </w:style>
  <w:style w:type="paragraph" w:customStyle="1" w:styleId="Default">
    <w:name w:val="Default"/>
    <w:rsid w:val="00505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0493"/>
    <w:rPr>
      <w:rFonts w:ascii="Cambria" w:eastAsia="Cambria" w:hAnsi="Cambria" w:cs="Cambria"/>
      <w:b/>
      <w:color w:val="000000"/>
      <w:lang w:val="en-US"/>
    </w:rPr>
  </w:style>
  <w:style w:type="table" w:styleId="Tabela-Siatka">
    <w:name w:val="Table Grid"/>
    <w:basedOn w:val="Standardowy"/>
    <w:uiPriority w:val="59"/>
    <w:rsid w:val="00E5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4">
    <w:name w:val="Light Grid Accent 4"/>
    <w:basedOn w:val="Standardowy"/>
    <w:uiPriority w:val="62"/>
    <w:rsid w:val="00470C2A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91B-3E5C-4A76-AC1F-A5B6628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Maciej Bartosiewicz</cp:lastModifiedBy>
  <cp:revision>3</cp:revision>
  <cp:lastPrinted>2024-10-30T16:09:00Z</cp:lastPrinted>
  <dcterms:created xsi:type="dcterms:W3CDTF">2025-01-23T13:44:00Z</dcterms:created>
  <dcterms:modified xsi:type="dcterms:W3CDTF">2025-01-23T13:45:00Z</dcterms:modified>
</cp:coreProperties>
</file>